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Crisis Session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clinicaldocslibrary.com/progress-notes/crisis-session-documentation/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Presenting Crisis</w:t>
      </w:r>
    </w:p>
    <w:p>
      <w:pPr>
        <w:spacing w:before="60"/>
      </w:pPr>
      <w:r>
        <w:rPr>
          <w:b/>
          <w:bCs/>
        </w:rPr>
        <w:t xml:space="preserve">Presenting crisis</w:t>
      </w:r>
    </w:p>
    <w:p>
      <w:pPr>
        <w:spacing w:after="120"/>
      </w:pPr>
      <w:r>
        <w:rPr>
          <w:color w:val="9CA3AF"/>
        </w:rPr>
        <w:t xml:space="preserve">[Precipitating event, client's report, observed state]</w:t>
      </w:r>
    </w:p>
    <w:p>
      <w:pPr>
        <w:pStyle w:val="Heading2"/>
        <w:spacing w:before="200"/>
      </w:pPr>
      <w:r>
        <w:t xml:space="preserve">Risk Assessment</w:t>
      </w:r>
    </w:p>
    <w:p>
      <w:pPr>
        <w:spacing w:before="60"/>
      </w:pPr>
      <w:r>
        <w:rPr>
          <w:b/>
          <w:bCs/>
        </w:rPr>
        <w:t xml:space="preserve">Risk assessment</w:t>
      </w:r>
    </w:p>
    <w:p>
      <w:pPr>
        <w:spacing w:after="120"/>
      </w:pPr>
      <w:r>
        <w:rPr>
          <w:color w:val="9CA3AF"/>
        </w:rPr>
        <w:t xml:space="preserve">[SI/HI: ideation, plan, intent, means, protective factors]</w:t>
      </w:r>
    </w:p>
    <w:p>
      <w:pPr>
        <w:pStyle w:val="Heading2"/>
        <w:spacing w:before="200"/>
      </w:pPr>
      <w:r>
        <w:t xml:space="preserve">Interventions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[De-escalation, safety planning, means restriction, supports contacted]</w:t>
      </w:r>
    </w:p>
    <w:p>
      <w:pPr>
        <w:spacing w:after="80"/>
      </w:pPr>
      <w:r>
        <w:rPr>
          <w:b/>
          <w:bCs/>
        </w:rPr>
        <w:t xml:space="preserve">Safety plan established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Disposition: </w:t>
      </w:r>
      <w:r>
        <w:rPr>
          <w:color w:val="9CA3AF"/>
        </w:rPr>
        <w:t xml:space="preserve">[Continued outpatient / urgent follow-up / ER / voluntary or involuntary hospitalization]</w:t>
      </w:r>
    </w:p>
    <w:p>
      <w:pPr>
        <w:spacing w:after="80"/>
      </w:pPr>
      <w:r>
        <w:rPr>
          <w:b/>
          <w:bCs/>
        </w:rPr>
        <w:t xml:space="preserve">Notifications / collateral: </w:t>
      </w:r>
      <w:r>
        <w:rPr>
          <w:color w:val="9CA3AF"/>
        </w:rPr>
        <w:t xml:space="preserve">[Emergency contacts, providers, mandated notifications]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Session Note</dc:title>
  <dc:creator>Clinical Documentation Library</dc:creator>
  <cp:lastModifiedBy>Un-named</cp:lastModifiedBy>
  <cp:revision>1</cp:revision>
  <dcterms:created xsi:type="dcterms:W3CDTF">2026-06-12T09:46:45.849Z</dcterms:created>
  <dcterms:modified xsi:type="dcterms:W3CDTF">2026-06-12T09:46:45.849Z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