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Jury Duty Postponement / Exemption Letter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clinicaldocslibrary.com/clinical-letters/jury-duty-letter/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Only the court can excuse a juror — you provide clinical documentation. Default to requesting a postponement unless the condition is chronic and unlikely to improve. Check the summons for court-specific forms.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[Jury commissioner / court,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[Request for postponement/exemption of jury service]</w:t>
      </w:r>
    </w:p>
    <w:p>
      <w:pPr>
        <w:spacing w:after="80"/>
      </w:pPr>
      <w:r>
        <w:rPr>
          <w:b/>
          <w:bCs/>
        </w:rPr>
        <w:t xml:space="preserve">Juror: </w:t>
      </w:r>
      <w:r>
        <w:rPr>
          <w:color w:val="9CA3AF"/>
        </w:rPr>
        <w:t xml:space="preserve">[Client name / juror ID or summons number / reporting date]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spacing w:after="80"/>
      </w:pPr>
      <w:r>
        <w:rPr>
          <w:b/>
          <w:bCs/>
        </w:rPr>
        <w:t xml:space="preserve">Clinical relationship: </w:t>
      </w:r>
      <w:r>
        <w:rPr>
          <w:color w:val="9CA3AF"/>
        </w:rPr>
        <w:t xml:space="preserve">[Client under active care; start date, frequency, assessment basis]</w:t>
      </w:r>
    </w:p>
    <w:p>
      <w:pPr>
        <w:pStyle w:val="Heading2"/>
        <w:spacing w:before="200"/>
      </w:pPr>
      <w:r>
        <w:t xml:space="preserve">Clinical Basis for Request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Describe functional impact on serving — not the diagnosis or clinical history. Vague statements ('client has anxiety') are not persuasive.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[Symptom impact 1 — e.g., acute distress episodes triggered by the courtroom environment (enclosed spaces, inability to exit), with typical duration and after-effects]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[Symptom impact 2 — e.g., impaired concentration and information processing under sustained stress, affecting ability to attend to testimony and deliberate]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[Treatment-phase factor — e.g., a critical phase of treatment that a highly stressful interruption could undermine]</w:t>
      </w:r>
    </w:p>
    <w:p>
      <w:pPr>
        <w:pStyle w:val="Heading2"/>
        <w:spacing w:before="200"/>
      </w:pPr>
      <w:r>
        <w:t xml:space="preserve">Recommendation</w:t>
      </w:r>
    </w:p>
    <w:p>
      <w:pPr>
        <w:spacing w:after="120"/>
      </w:pPr>
      <w:r>
        <w:rPr>
          <w:color w:val="9CA3AF"/>
        </w:rPr>
        <w:t xml:space="preserve">[State whether you recommend postponement (with a suggested timeframe, e.g., ___ months, and why service should be feasible then) or exemption (why the condition is chronic and not expected to improve) — use 'I recommend' / 'in my clinical opinion,' not guarantees]</w:t>
      </w:r>
    </w:p>
    <w:p>
      <w:pPr>
        <w:spacing w:after="80"/>
      </w:pPr>
      <w:r>
        <w:rPr>
          <w:b/>
          <w:bCs/>
        </w:rPr>
        <w:t xml:space="preserve">Availability: </w:t>
      </w:r>
      <w:r>
        <w:rPr>
          <w:color w:val="9CA3AF"/>
        </w:rPr>
        <w:t xml:space="preserve">[Offer to provide additional information]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jury-duty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Jury Duty Postponement / Exemption Letter</dc:title>
  <dc:creator>Clinical Documentation Library</dc:creator>
  <cp:lastModifiedBy>Un-named</cp:lastModifiedBy>
  <cp:revision>1</cp:revision>
  <dcterms:created xsi:type="dcterms:W3CDTF">2026-07-18T12:00:00.000Z</dcterms:created>
  <dcterms:modified xsi:type="dcterms:W3CDTF">2026-07-18T12:00:00.000Z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