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Mental Status Examination (MSE)</w:t>
      </w:r>
    </w:p>
    <w:p>
      <w:r>
        <w:rPr>
          <w:i/>
          <w:iCs/>
          <w:color w:val="2563EB"/>
        </w:rPr>
        <w:t xml:space="preserve">clinicaldocslibrary.com</w:t>
      </w:r>
    </w:p>
    <w:p>
      <w:pPr>
        <w:spacing w:after="120"/>
      </w:pPr>
      <w:r>
        <w:rPr>
          <w:i/>
          <w:iCs/>
          <w:color w:val="6B7280"/>
          <w:sz w:val="18"/>
          <w:szCs w:val="18"/>
        </w:rPr>
        <w:t xml:space="preserve">Fillable template — replace all [bracketed] text with client-specific information and delete prompts you do not need. Documentation guidance and a worked example: clinicaldocslibrary.com/assessment-reports/mental-status-exam/</w:t>
      </w:r>
    </w:p>
    <w:p>
      <w:pPr>
        <w:spacing w:after="80"/>
      </w:pPr>
      <w:r>
        <w:rPr>
          <w:b/>
          <w:bCs/>
        </w:rPr>
        <w:t xml:space="preserve">Client / ID: </w:t>
      </w:r>
      <w:r>
        <w:rPr>
          <w:color w:val="9CA3AF"/>
        </w:rPr>
        <w:t xml:space="preserve">[ ____________________________________ ]</w:t>
      </w:r>
    </w:p>
    <w:p>
      <w:pPr>
        <w:spacing w:after="80"/>
      </w:pPr>
      <w:r>
        <w:rPr>
          <w:b/>
          <w:bCs/>
        </w:rPr>
        <w:t xml:space="preserve">Date: </w:t>
      </w:r>
      <w:r>
        <w:rPr>
          <w:color w:val="9CA3AF"/>
        </w:rPr>
        <w:t xml:space="preserve">[ ____________________________________ ]</w:t>
      </w:r>
    </w:p>
    <w:p>
      <w:pPr>
        <w:spacing w:after="80"/>
      </w:pPr>
      <w:r>
        <w:rPr>
          <w:b/>
          <w:bCs/>
        </w:rPr>
        <w:t xml:space="preserve">Clinician: </w:t>
      </w:r>
      <w:r>
        <w:rPr>
          <w:color w:val="9CA3AF"/>
        </w:rPr>
        <w:t xml:space="preserve">[ ____________________________________ ]</w:t>
      </w:r>
    </w:p>
    <w:p>
      <w:pPr>
        <w:spacing w:after="80"/>
      </w:pPr>
      <w:r>
        <w:rPr>
          <w:b/>
          <w:bCs/>
        </w:rPr>
        <w:t xml:space="preserve">Appearance: </w:t>
      </w:r>
      <w:r>
        <w:rPr>
          <w:color w:val="9CA3AF"/>
        </w:rPr>
        <w:t xml:space="preserve">[Grooming, dress, apparent vs stated age]</w:t>
      </w:r>
    </w:p>
    <w:p>
      <w:pPr>
        <w:spacing w:after="80"/>
      </w:pPr>
      <w:r>
        <w:rPr>
          <w:b/>
          <w:bCs/>
        </w:rPr>
        <w:t xml:space="preserve">Behavior / Psychomotor: </w:t>
      </w:r>
      <w:r>
        <w:rPr>
          <w:color w:val="9CA3AF"/>
        </w:rPr>
        <w:t xml:space="preserve">[Eye contact, cooperation, activity level]</w:t>
      </w:r>
    </w:p>
    <w:p>
      <w:pPr>
        <w:spacing w:after="80"/>
      </w:pPr>
      <w:r>
        <w:rPr>
          <w:b/>
          <w:bCs/>
        </w:rPr>
        <w:t xml:space="preserve">Speech: </w:t>
      </w:r>
      <w:r>
        <w:rPr>
          <w:color w:val="9CA3AF"/>
        </w:rPr>
        <w:t xml:space="preserve">[Rate, volume, fluency]</w:t>
      </w:r>
    </w:p>
    <w:p>
      <w:pPr>
        <w:spacing w:after="80"/>
      </w:pPr>
      <w:r>
        <w:rPr>
          <w:b/>
          <w:bCs/>
        </w:rPr>
        <w:t xml:space="preserve">Mood: </w:t>
      </w:r>
      <w:r>
        <w:rPr>
          <w:color w:val="9CA3AF"/>
        </w:rPr>
        <w:t xml:space="preserve">[Client's stated mood, in quotes]</w:t>
      </w:r>
    </w:p>
    <w:p>
      <w:pPr>
        <w:spacing w:after="80"/>
      </w:pPr>
      <w:r>
        <w:rPr>
          <w:b/>
          <w:bCs/>
        </w:rPr>
        <w:t xml:space="preserve">Affect: </w:t>
      </w:r>
      <w:r>
        <w:rPr>
          <w:color w:val="9CA3AF"/>
        </w:rPr>
        <w:t xml:space="preserve">[Range, congruence, appropriateness]</w:t>
      </w:r>
    </w:p>
    <w:p>
      <w:pPr>
        <w:spacing w:after="80"/>
      </w:pPr>
      <w:r>
        <w:rPr>
          <w:b/>
          <w:bCs/>
        </w:rPr>
        <w:t xml:space="preserve">Thought Process: </w:t>
      </w:r>
      <w:r>
        <w:rPr>
          <w:color w:val="9CA3AF"/>
        </w:rPr>
        <w:t xml:space="preserve">[Linear, tangential, circumstantial]</w:t>
      </w:r>
    </w:p>
    <w:p>
      <w:pPr>
        <w:spacing w:after="80"/>
      </w:pPr>
      <w:r>
        <w:rPr>
          <w:b/>
          <w:bCs/>
        </w:rPr>
        <w:t xml:space="preserve">Thought Content: </w:t>
      </w:r>
      <w:r>
        <w:rPr>
          <w:color w:val="9CA3AF"/>
        </w:rPr>
        <w:t xml:space="preserve">[Preoccupations, delusions; SI/HI status]</w:t>
      </w:r>
    </w:p>
    <w:p>
      <w:pPr>
        <w:spacing w:after="80"/>
      </w:pPr>
      <w:r>
        <w:rPr>
          <w:b/>
          <w:bCs/>
        </w:rPr>
        <w:t xml:space="preserve">Perception: </w:t>
      </w:r>
      <w:r>
        <w:rPr>
          <w:color w:val="9CA3AF"/>
        </w:rPr>
        <w:t xml:space="preserve">[Hallucinations: present/absent and type]</w:t>
      </w:r>
    </w:p>
    <w:p>
      <w:pPr>
        <w:spacing w:after="80"/>
      </w:pPr>
      <w:r>
        <w:rPr>
          <w:b/>
          <w:bCs/>
        </w:rPr>
        <w:t xml:space="preserve">Cognition: </w:t>
      </w:r>
      <w:r>
        <w:rPr>
          <w:color w:val="9CA3AF"/>
        </w:rPr>
        <w:t xml:space="preserve">[Orientation, attention, memory]</w:t>
      </w:r>
    </w:p>
    <w:p>
      <w:pPr>
        <w:spacing w:after="80"/>
      </w:pPr>
      <w:r>
        <w:rPr>
          <w:b/>
          <w:bCs/>
        </w:rPr>
        <w:t xml:space="preserve">Insight: </w:t>
      </w:r>
      <w:r>
        <w:rPr>
          <w:color w:val="9CA3AF"/>
        </w:rPr>
        <w:t xml:space="preserve">[ ____________________________________ ]</w:t>
      </w:r>
    </w:p>
    <w:p>
      <w:pPr>
        <w:spacing w:after="80"/>
      </w:pPr>
      <w:r>
        <w:rPr>
          <w:b/>
          <w:bCs/>
        </w:rPr>
        <w:t xml:space="preserve">Judgment: </w:t>
      </w:r>
      <w:r>
        <w:rPr>
          <w:color w:val="9CA3AF"/>
        </w:rPr>
        <w:t xml:space="preserve">[ ____________________________________ ]</w:t>
      </w:r>
    </w:p>
    <w:p>
      <w:pPr>
        <w:spacing w:after="80"/>
      </w:pPr>
      <w:r>
        <w:rPr>
          <w:b/>
          <w:bCs/>
        </w:rPr>
        <w:t xml:space="preserve">Risk: </w:t>
      </w:r>
      <w:r>
        <w:rPr>
          <w:color w:val="9CA3AF"/>
        </w:rPr>
        <w:t xml:space="preserve">[SI/HI/self-harm assessment and action]</w:t>
      </w:r>
    </w:p>
    <w:p>
      <w:pPr>
        <w:spacing w:after="80"/>
      </w:pPr>
      <w:r>
        <w:rPr>
          <w:b/>
          <w:bCs/>
        </w:rPr>
        <w:t xml:space="preserve">Signature / Credentials / Date: </w:t>
      </w:r>
      <w:r>
        <w:rPr>
          <w:color w:val="9CA3AF"/>
        </w:rPr>
        <w:t xml:space="preserve">[ ____________________________________ ]</w:t>
      </w:r>
    </w:p>
    <w:p>
      <w:pPr>
        <w:spacing w:after="120"/>
      </w:pPr>
      <w:r>
        <w:rPr>
          <w:i/>
          <w:iCs/>
          <w:color w:val="6B7280"/>
          <w:sz w:val="18"/>
          <w:szCs w:val="18"/>
        </w:rPr>
        <w:t xml:space="preserve">This template is a general documentation aid, not legal or clinical advice. Adapt to your setting, payer, and jurisdiction. Remove this line before clinical use.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Status Examination (MSE)</dc:title>
  <dc:creator>Clinical Documentation Library</dc:creator>
  <cp:lastModifiedBy>Un-named</cp:lastModifiedBy>
  <cp:revision>1</cp:revision>
  <dcterms:created xsi:type="dcterms:W3CDTF">2026-06-12T09:46:45.117Z</dcterms:created>
  <dcterms:modified xsi:type="dcterms:W3CDTF">2026-06-12T09:46:45.117Z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